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7B" w:rsidRPr="00C4297B" w:rsidRDefault="00C4297B" w:rsidP="00C4297B">
      <w:pPr>
        <w:pStyle w:val="consplusnonformat"/>
        <w:spacing w:before="0" w:beforeAutospacing="0" w:after="0" w:afterAutospacing="0"/>
        <w:jc w:val="center"/>
        <w:rPr>
          <w:color w:val="000000"/>
        </w:rPr>
      </w:pPr>
      <w:r w:rsidRPr="00C4297B">
        <w:rPr>
          <w:rStyle w:val="a3"/>
          <w:color w:val="000000"/>
        </w:rPr>
        <w:t>СПРАВКА</w:t>
      </w:r>
    </w:p>
    <w:p w:rsidR="00C4297B" w:rsidRPr="00C4297B" w:rsidRDefault="00C4297B" w:rsidP="00C4297B">
      <w:pPr>
        <w:pStyle w:val="consplusnonformat"/>
        <w:spacing w:before="0" w:beforeAutospacing="0" w:after="0" w:afterAutospacing="0"/>
        <w:jc w:val="center"/>
        <w:rPr>
          <w:color w:val="000000"/>
        </w:rPr>
      </w:pPr>
      <w:r w:rsidRPr="00C4297B">
        <w:rPr>
          <w:rStyle w:val="a3"/>
          <w:color w:val="000000"/>
        </w:rPr>
        <w:t>о материально-техническом обеспечении образовательной деятельности МБУДО "ЦВР "Сибиряк" г</w:t>
      </w:r>
      <w:proofErr w:type="gramStart"/>
      <w:r w:rsidRPr="00C4297B">
        <w:rPr>
          <w:rStyle w:val="a3"/>
          <w:color w:val="000000"/>
        </w:rPr>
        <w:t>.Ю</w:t>
      </w:r>
      <w:proofErr w:type="gramEnd"/>
      <w:r w:rsidRPr="00C4297B">
        <w:rPr>
          <w:rStyle w:val="a3"/>
          <w:color w:val="000000"/>
        </w:rPr>
        <w:t>рги"</w:t>
      </w:r>
    </w:p>
    <w:p w:rsidR="00C4297B" w:rsidRPr="00C4297B" w:rsidRDefault="00C4297B" w:rsidP="00C4297B">
      <w:pPr>
        <w:pStyle w:val="consplusnonformat"/>
        <w:spacing w:before="0" w:beforeAutospacing="0" w:after="0" w:afterAutospacing="0"/>
        <w:jc w:val="center"/>
        <w:rPr>
          <w:color w:val="000000"/>
        </w:rPr>
      </w:pPr>
      <w:r w:rsidRPr="00C4297B">
        <w:rPr>
          <w:rStyle w:val="a3"/>
          <w:color w:val="000000"/>
        </w:rPr>
        <w:t> Обеспечение образовательной деятельности оснащенными зданиями, строениями, сооружениями, помещениями и территориями</w:t>
      </w:r>
      <w:r w:rsidRPr="00C4297B">
        <w:rPr>
          <w:color w:val="000000"/>
        </w:rPr>
        <w:t> </w:t>
      </w:r>
    </w:p>
    <w:p w:rsidR="00C4297B" w:rsidRDefault="00C4297B" w:rsidP="00C4297B">
      <w:pPr>
        <w:jc w:val="both"/>
      </w:pPr>
    </w:p>
    <w:tbl>
      <w:tblPr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2025"/>
        <w:gridCol w:w="2970"/>
        <w:gridCol w:w="2160"/>
        <w:gridCol w:w="2025"/>
        <w:gridCol w:w="1980"/>
        <w:gridCol w:w="2880"/>
      </w:tblGrid>
      <w:tr w:rsidR="00C4297B" w:rsidRPr="00C4297B" w:rsidTr="00C4297B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№ </w:t>
            </w: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Фактический адрес зданий, </w:t>
            </w: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br/>
              <w:t>строений, сооружений, помещений, территорий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Вид и назначение зданий, строений, сооружений, помещений, территорий (учебные, учебно-вспомогательные, подсобные, административные и др.) с указанием площади (кв. м)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Форма владения, пользова</w:t>
            </w: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softHyphen/>
              <w:t>ния (собственность, опера</w:t>
            </w: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softHyphen/>
              <w:t>тивное управление, аренда, безвозмездное</w:t>
            </w:r>
            <w:proofErr w:type="gramEnd"/>
          </w:p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пользование и др.)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Наименование  организа</w:t>
            </w: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softHyphen/>
              <w:t>ции-собственника (арендо</w:t>
            </w: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softHyphen/>
              <w:t>дателя, ссудодателя и др.)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Реквизиты и сроки действия </w:t>
            </w:r>
            <w:proofErr w:type="gramStart"/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правоуста</w:t>
            </w: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softHyphen/>
              <w:t>навливающих</w:t>
            </w:r>
            <w:proofErr w:type="gramEnd"/>
          </w:p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доку</w:t>
            </w: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softHyphen/>
              <w:t>ментов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Реквизиты заключений, выданных органами,</w:t>
            </w: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br/>
              <w:t>осуществляющими государственный сани</w:t>
            </w: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softHyphen/>
              <w:t>тарно-эпидемиологический надзор, государ</w:t>
            </w: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softHyphen/>
              <w:t>ственный пожарный надзор</w:t>
            </w:r>
          </w:p>
        </w:tc>
      </w:tr>
      <w:tr w:rsidR="00C4297B" w:rsidRPr="00C4297B" w:rsidTr="00C4297B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before="100" w:beforeAutospacing="1" w:after="100" w:afterAutospacing="1" w:line="360" w:lineRule="atLeast"/>
              <w:ind w:left="120" w:right="12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before="100" w:beforeAutospacing="1" w:after="100" w:afterAutospacing="1" w:line="360" w:lineRule="atLeast"/>
              <w:ind w:left="120" w:right="12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before="100" w:beforeAutospacing="1" w:after="100" w:afterAutospacing="1" w:line="360" w:lineRule="atLeast"/>
              <w:ind w:left="120" w:right="120"/>
              <w:jc w:val="lef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                           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before="100" w:beforeAutospacing="1" w:after="100" w:afterAutospacing="1" w:line="360" w:lineRule="atLeast"/>
              <w:ind w:left="120" w:right="12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before="100" w:beforeAutospacing="1" w:after="100" w:afterAutospacing="1" w:line="360" w:lineRule="atLeast"/>
              <w:ind w:left="120" w:right="12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before="100" w:beforeAutospacing="1" w:after="100" w:afterAutospacing="1" w:line="360" w:lineRule="atLeast"/>
              <w:ind w:left="120" w:right="12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before="100" w:beforeAutospacing="1" w:after="100" w:afterAutospacing="1" w:line="360" w:lineRule="atLeast"/>
              <w:ind w:left="120" w:right="120"/>
              <w:jc w:val="lef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                         7</w:t>
            </w:r>
          </w:p>
        </w:tc>
      </w:tr>
      <w:tr w:rsidR="00C4297B" w:rsidRPr="00C4297B" w:rsidTr="00C4297B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652051, РФ Кемеровская область, г</w:t>
            </w:r>
            <w:proofErr w:type="gramStart"/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.Ю</w:t>
            </w:r>
            <w:proofErr w:type="gramEnd"/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рга, ул.Ленина, 97</w:t>
            </w:r>
          </w:p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after="0" w:line="360" w:lineRule="atLeast"/>
              <w:ind w:left="119" w:right="119"/>
              <w:jc w:val="lef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Актовый зал</w:t>
            </w:r>
          </w:p>
          <w:p w:rsidR="00C4297B" w:rsidRPr="00C4297B" w:rsidRDefault="00C4297B" w:rsidP="00C4297B">
            <w:pPr>
              <w:spacing w:after="0" w:line="360" w:lineRule="atLeast"/>
              <w:ind w:left="119" w:right="119"/>
              <w:jc w:val="lef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Спортивный зал</w:t>
            </w:r>
          </w:p>
          <w:p w:rsidR="00C4297B" w:rsidRPr="00C4297B" w:rsidRDefault="00C4297B" w:rsidP="00C4297B">
            <w:pPr>
              <w:spacing w:after="0" w:line="360" w:lineRule="atLeast"/>
              <w:ind w:left="119" w:right="119"/>
              <w:jc w:val="lef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Танцевальный зал</w:t>
            </w:r>
          </w:p>
          <w:p w:rsidR="00C4297B" w:rsidRPr="00C4297B" w:rsidRDefault="00C4297B" w:rsidP="00C4297B">
            <w:pPr>
              <w:spacing w:after="0" w:line="360" w:lineRule="atLeast"/>
              <w:ind w:left="119" w:right="119"/>
              <w:jc w:val="lef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Изостудия</w:t>
            </w:r>
          </w:p>
          <w:p w:rsidR="00C4297B" w:rsidRPr="00C4297B" w:rsidRDefault="00C4297B" w:rsidP="00C4297B">
            <w:pPr>
              <w:spacing w:after="0" w:line="360" w:lineRule="atLeast"/>
              <w:ind w:left="119" w:right="119"/>
              <w:jc w:val="lef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Музыкальный класс</w:t>
            </w:r>
          </w:p>
          <w:p w:rsidR="00C4297B" w:rsidRPr="00C4297B" w:rsidRDefault="00C4297B" w:rsidP="00C4297B">
            <w:pPr>
              <w:spacing w:after="0" w:line="360" w:lineRule="atLeast"/>
              <w:ind w:left="119" w:right="119"/>
              <w:jc w:val="lef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кабинет прикладного творчества</w:t>
            </w:r>
          </w:p>
          <w:p w:rsidR="00C4297B" w:rsidRPr="00C4297B" w:rsidRDefault="00C4297B" w:rsidP="00C4297B">
            <w:pPr>
              <w:spacing w:after="0" w:line="360" w:lineRule="atLeast"/>
              <w:ind w:left="119" w:right="119"/>
              <w:jc w:val="lef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Оперативное</w:t>
            </w:r>
          </w:p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управление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Юргинский</w:t>
            </w:r>
            <w:proofErr w:type="spellEnd"/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»</w:t>
            </w:r>
          </w:p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Городской округ»</w:t>
            </w:r>
          </w:p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 лице Главы города-Главы</w:t>
            </w:r>
          </w:p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Администрации.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Свидетельство о государственной регистрации права Управления Федеральной регистрационной службы по Кемеровской области №</w:t>
            </w:r>
          </w:p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42АВ 938410</w:t>
            </w:r>
          </w:p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Санитарно-эпидемиологическое заключение № 42.06.03.000.М.000118.07.09 от 13.07.2009г.</w:t>
            </w:r>
          </w:p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  <w:p w:rsidR="00C4297B" w:rsidRPr="00C4297B" w:rsidRDefault="00C4297B" w:rsidP="00C4297B">
            <w:pPr>
              <w:spacing w:after="0" w:line="360" w:lineRule="atLeast"/>
              <w:ind w:left="119" w:right="119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Заключение о соблюдении на объектах требований пожарной безопасности № 034187 от 09.07.2009 г.</w:t>
            </w:r>
          </w:p>
        </w:tc>
      </w:tr>
      <w:tr w:rsidR="00C4297B" w:rsidRPr="00C4297B" w:rsidTr="00C4297B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before="100" w:beforeAutospacing="1" w:after="100" w:afterAutospacing="1" w:line="360" w:lineRule="atLeast"/>
              <w:ind w:left="120" w:right="12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before="100" w:beforeAutospacing="1" w:after="100" w:afterAutospacing="1" w:line="360" w:lineRule="atLeast"/>
              <w:ind w:left="120" w:right="12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Всего (кв</w:t>
            </w:r>
            <w:proofErr w:type="gramStart"/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before="100" w:beforeAutospacing="1" w:after="100" w:afterAutospacing="1" w:line="360" w:lineRule="atLeast"/>
              <w:ind w:left="120" w:right="120"/>
              <w:jc w:val="lef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922,7 кв.м.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before="100" w:beforeAutospacing="1" w:after="100" w:afterAutospacing="1" w:line="360" w:lineRule="atLeast"/>
              <w:ind w:left="120" w:right="12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before="100" w:beforeAutospacing="1" w:after="100" w:afterAutospacing="1" w:line="360" w:lineRule="atLeast"/>
              <w:ind w:left="120" w:right="12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before="100" w:beforeAutospacing="1" w:after="100" w:afterAutospacing="1" w:line="360" w:lineRule="atLeast"/>
              <w:ind w:left="120" w:right="12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7B" w:rsidRPr="00C4297B" w:rsidRDefault="00C4297B" w:rsidP="00C4297B">
            <w:pPr>
              <w:spacing w:before="100" w:beforeAutospacing="1" w:after="100" w:afterAutospacing="1" w:line="360" w:lineRule="atLeast"/>
              <w:ind w:left="120" w:right="12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C4297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:rsidR="00C4297B" w:rsidRDefault="00C4297B"/>
    <w:sectPr w:rsidR="00C4297B" w:rsidSect="00C429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97B"/>
    <w:rsid w:val="001F6D28"/>
    <w:rsid w:val="00C4297B"/>
    <w:rsid w:val="00D3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C429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4297B"/>
    <w:rPr>
      <w:b/>
      <w:bCs/>
    </w:rPr>
  </w:style>
  <w:style w:type="paragraph" w:customStyle="1" w:styleId="consplusnonformat">
    <w:name w:val="consplusnonformat"/>
    <w:basedOn w:val="a"/>
    <w:rsid w:val="00C429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2018-03-15T12:22:00Z</dcterms:created>
  <dcterms:modified xsi:type="dcterms:W3CDTF">2018-03-15T12:26:00Z</dcterms:modified>
</cp:coreProperties>
</file>